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0FEF" w14:textId="77777777" w:rsidR="00397DFB" w:rsidRPr="00695DD7" w:rsidRDefault="000D7B93">
      <w:pPr>
        <w:rPr>
          <w:rFonts w:asciiTheme="minorHAnsi" w:hAnsiTheme="minorHAnsi"/>
        </w:rPr>
      </w:pPr>
      <w:r w:rsidRPr="00695DD7">
        <w:rPr>
          <w:rFonts w:asciiTheme="minorHAnsi" w:hAnsiTheme="minorHAnsi"/>
        </w:rPr>
        <w:t>Ofício nº         / 20XX</w:t>
      </w:r>
      <w:r w:rsidRPr="00695DD7">
        <w:rPr>
          <w:rFonts w:asciiTheme="minorHAnsi" w:hAnsiTheme="minorHAnsi"/>
        </w:rPr>
        <w:tab/>
      </w:r>
    </w:p>
    <w:p w14:paraId="1AD115E0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6240E1E1" w14:textId="16DACFD4" w:rsidR="00397DFB" w:rsidRPr="00695DD7" w:rsidRDefault="000D7B93">
      <w:pPr>
        <w:jc w:val="right"/>
        <w:rPr>
          <w:rFonts w:asciiTheme="minorHAnsi" w:hAnsiTheme="minorHAnsi"/>
        </w:rPr>
      </w:pPr>
      <w:r w:rsidRPr="00695DD7">
        <w:rPr>
          <w:rFonts w:asciiTheme="minorHAnsi" w:hAnsiTheme="minorHAnsi"/>
        </w:rPr>
        <w:tab/>
      </w:r>
      <w:proofErr w:type="gramStart"/>
      <w:r w:rsidRPr="00695DD7">
        <w:rPr>
          <w:rFonts w:asciiTheme="minorHAnsi" w:eastAsia="Times New Roman" w:hAnsiTheme="minorHAnsi" w:cs="Times New Roman"/>
          <w:color w:val="000000"/>
          <w:szCs w:val="20"/>
        </w:rPr>
        <w:t xml:space="preserve">Brasília,   </w:t>
      </w:r>
      <w:proofErr w:type="gramEnd"/>
      <w:r w:rsidRPr="00695DD7">
        <w:rPr>
          <w:rFonts w:asciiTheme="minorHAnsi" w:eastAsia="Times New Roman" w:hAnsiTheme="minorHAnsi" w:cs="Times New Roman"/>
          <w:color w:val="000000"/>
          <w:szCs w:val="20"/>
        </w:rPr>
        <w:t xml:space="preserve">         de                      </w:t>
      </w:r>
      <w:r w:rsidRPr="00695DD7">
        <w:rPr>
          <w:rFonts w:asciiTheme="minorHAnsi" w:eastAsia="Times New Roman" w:hAnsiTheme="minorHAnsi" w:cs="Times New Roman"/>
          <w:szCs w:val="20"/>
        </w:rPr>
        <w:t xml:space="preserve"> </w:t>
      </w:r>
      <w:proofErr w:type="spellStart"/>
      <w:r w:rsidRPr="00695DD7">
        <w:rPr>
          <w:rFonts w:asciiTheme="minorHAnsi" w:eastAsia="Times New Roman" w:hAnsiTheme="minorHAnsi" w:cs="Times New Roman"/>
          <w:szCs w:val="20"/>
        </w:rPr>
        <w:t>de</w:t>
      </w:r>
      <w:proofErr w:type="spellEnd"/>
      <w:r w:rsidRPr="00695DD7">
        <w:rPr>
          <w:rFonts w:asciiTheme="minorHAnsi" w:eastAsia="Times New Roman" w:hAnsiTheme="minorHAnsi" w:cs="Times New Roman"/>
          <w:szCs w:val="20"/>
        </w:rPr>
        <w:t xml:space="preserve"> 20XX.</w:t>
      </w:r>
    </w:p>
    <w:p w14:paraId="6E2654B8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4F8D0AD5" w14:textId="77777777" w:rsidR="00397DFB" w:rsidRPr="00695DD7" w:rsidRDefault="00397DFB">
      <w:pPr>
        <w:jc w:val="right"/>
        <w:rPr>
          <w:rFonts w:asciiTheme="minorHAnsi" w:hAnsiTheme="minorHAnsi"/>
        </w:rPr>
      </w:pPr>
    </w:p>
    <w:p w14:paraId="70E56E1C" w14:textId="77777777" w:rsidR="00397DFB" w:rsidRPr="00695DD7" w:rsidRDefault="00397DFB">
      <w:pPr>
        <w:rPr>
          <w:rFonts w:asciiTheme="minorHAnsi" w:hAnsiTheme="minorHAnsi"/>
        </w:rPr>
      </w:pPr>
    </w:p>
    <w:p w14:paraId="2CBE151E" w14:textId="77777777" w:rsidR="00397DFB" w:rsidRPr="00695DD7" w:rsidRDefault="00397DFB">
      <w:pPr>
        <w:rPr>
          <w:rFonts w:asciiTheme="minorHAnsi" w:hAnsiTheme="minorHAnsi"/>
        </w:rPr>
      </w:pPr>
    </w:p>
    <w:p w14:paraId="133CFDF0" w14:textId="0F7BBA94" w:rsidR="00397DFB" w:rsidRPr="00695DD7" w:rsidRDefault="000D7B93">
      <w:pPr>
        <w:numPr>
          <w:ilvl w:val="0"/>
          <w:numId w:val="1"/>
        </w:numPr>
        <w:spacing w:line="200" w:lineRule="atLeast"/>
        <w:rPr>
          <w:rFonts w:asciiTheme="minorHAnsi" w:eastAsia="Times New Roman" w:hAnsiTheme="minorHAnsi" w:cs="Times New Roman"/>
          <w:bCs/>
          <w:color w:val="333333"/>
        </w:rPr>
      </w:pPr>
      <w:r w:rsidRPr="00695DD7">
        <w:rPr>
          <w:rFonts w:asciiTheme="minorHAnsi" w:eastAsia="Times New Roman" w:hAnsiTheme="minorHAnsi" w:cs="Times New Roman"/>
          <w:b/>
          <w:bCs/>
          <w:color w:val="000000"/>
        </w:rPr>
        <w:t>À Promotoria de Justiça de Tutela de Fundações e Entidades de Interesse Social - PJF</w:t>
      </w:r>
      <w:r w:rsidR="00695DD7" w:rsidRPr="00695DD7">
        <w:rPr>
          <w:rFonts w:asciiTheme="minorHAnsi" w:eastAsia="Times New Roman" w:hAnsiTheme="minorHAnsi" w:cs="Times New Roman"/>
          <w:b/>
          <w:bCs/>
          <w:color w:val="000000"/>
        </w:rPr>
        <w:t>EIS</w:t>
      </w:r>
    </w:p>
    <w:p w14:paraId="25E69217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eastAsia="Times New Roman" w:hAnsiTheme="minorHAnsi" w:cs="Times New Roman"/>
          <w:bCs/>
          <w:color w:val="333333"/>
          <w:sz w:val="24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 xml:space="preserve">Eixo Monumental, Praça do Buriti, Lote 2, </w:t>
      </w:r>
    </w:p>
    <w:p w14:paraId="197F5526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eastAsia="Times New Roman" w:hAnsiTheme="minorHAnsi" w:cs="Times New Roman"/>
          <w:bCs/>
          <w:color w:val="333333"/>
          <w:sz w:val="24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Ed. Sede do MPDFT, 1º Andar, Sala 101</w:t>
      </w:r>
    </w:p>
    <w:p w14:paraId="44F24FA6" w14:textId="77777777" w:rsidR="00397DFB" w:rsidRPr="00695DD7" w:rsidRDefault="000D7B93">
      <w:pPr>
        <w:pStyle w:val="OmniPage3"/>
        <w:numPr>
          <w:ilvl w:val="0"/>
          <w:numId w:val="1"/>
        </w:numPr>
        <w:spacing w:line="100" w:lineRule="atLeast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CEP: 70.091-900</w:t>
      </w:r>
      <w:r w:rsidRPr="00695DD7">
        <w:rPr>
          <w:rFonts w:asciiTheme="minorHAnsi" w:eastAsia="Times New Roman" w:hAnsiTheme="minorHAnsi" w:cs="Times New Roman"/>
          <w:bCs/>
          <w:color w:val="000000"/>
          <w:sz w:val="24"/>
        </w:rPr>
        <w:t xml:space="preserve"> – </w:t>
      </w:r>
      <w:r w:rsidRPr="00695DD7">
        <w:rPr>
          <w:rFonts w:asciiTheme="minorHAnsi" w:eastAsia="Times New Roman" w:hAnsiTheme="minorHAnsi" w:cs="Times New Roman"/>
          <w:bCs/>
          <w:color w:val="333333"/>
          <w:sz w:val="24"/>
        </w:rPr>
        <w:t>Brasília - DF</w:t>
      </w:r>
    </w:p>
    <w:p w14:paraId="1EE659A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060A97BE" w14:textId="77777777" w:rsidR="00397DFB" w:rsidRPr="00695DD7" w:rsidRDefault="000D7B93">
      <w:pPr>
        <w:numPr>
          <w:ilvl w:val="0"/>
          <w:numId w:val="1"/>
        </w:numPr>
        <w:spacing w:line="100" w:lineRule="atLeast"/>
        <w:jc w:val="both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b/>
          <w:color w:val="000000"/>
          <w:spacing w:val="-4"/>
        </w:rPr>
        <w:t>Assunto: Prestação de Contas de 20XX</w:t>
      </w:r>
    </w:p>
    <w:p w14:paraId="5F6C045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4DEFD09A" w14:textId="77777777" w:rsidR="00397DFB" w:rsidRPr="00695DD7" w:rsidRDefault="00397DFB">
      <w:pPr>
        <w:pStyle w:val="OmniPage3"/>
        <w:spacing w:line="100" w:lineRule="atLeast"/>
        <w:rPr>
          <w:rFonts w:asciiTheme="minorHAnsi" w:hAnsiTheme="minorHAnsi"/>
        </w:rPr>
      </w:pPr>
    </w:p>
    <w:p w14:paraId="042290F8" w14:textId="77777777" w:rsidR="00397DFB" w:rsidRPr="00695DD7" w:rsidRDefault="000D7B93">
      <w:pPr>
        <w:pStyle w:val="OmniPage3"/>
        <w:tabs>
          <w:tab w:val="left" w:pos="1408"/>
        </w:tabs>
        <w:spacing w:line="100" w:lineRule="atLeast"/>
        <w:rPr>
          <w:rFonts w:asciiTheme="minorHAnsi" w:eastAsia="Times New Roman" w:hAnsiTheme="minorHAnsi" w:cs="Times New Roman"/>
          <w:spacing w:val="-4"/>
          <w:sz w:val="24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</w:r>
    </w:p>
    <w:p w14:paraId="3D203896" w14:textId="77777777" w:rsidR="00397DFB" w:rsidRPr="00695DD7" w:rsidRDefault="000D7B93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>Senhor(a) Promotor(a),</w:t>
      </w:r>
    </w:p>
    <w:p w14:paraId="182798B4" w14:textId="77777777" w:rsidR="00397DFB" w:rsidRPr="00695DD7" w:rsidRDefault="00397DFB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</w:p>
    <w:p w14:paraId="4219EC6F" w14:textId="77777777" w:rsidR="00397DFB" w:rsidRPr="00695DD7" w:rsidRDefault="00397DFB">
      <w:pPr>
        <w:pStyle w:val="OmniPage3"/>
        <w:tabs>
          <w:tab w:val="left" w:pos="1408"/>
        </w:tabs>
        <w:spacing w:line="100" w:lineRule="atLeast"/>
        <w:rPr>
          <w:rFonts w:asciiTheme="minorHAnsi" w:hAnsiTheme="minorHAnsi"/>
        </w:rPr>
      </w:pPr>
    </w:p>
    <w:p w14:paraId="77903D41" w14:textId="1F49C03C" w:rsidR="00397DFB" w:rsidRPr="00695DD7" w:rsidRDefault="000D7B93">
      <w:pPr>
        <w:pStyle w:val="OmniPage3"/>
        <w:tabs>
          <w:tab w:val="left" w:pos="1408"/>
        </w:tabs>
        <w:spacing w:before="170" w:after="170" w:line="240" w:lineRule="auto"/>
        <w:jc w:val="both"/>
        <w:rPr>
          <w:rFonts w:asciiTheme="minorHAnsi" w:eastAsia="Times New Roman" w:hAnsiTheme="minorHAnsi" w:cs="Times New Roman"/>
          <w:spacing w:val="-4"/>
          <w:sz w:val="24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>1.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 xml:space="preserve">Encaminho a Vossa Excelência a prestação de contas da 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[nome da entidade]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CNPJ nº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XX.XXX.XXX/XXXX-XX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relativa ao exercício de 20XX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elaborada de acordo com a 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Portaria 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>PJFEIS</w:t>
      </w:r>
      <w:r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 nº</w:t>
      </w:r>
      <w:r w:rsidR="00591855" w:rsidRPr="00695DD7">
        <w:rPr>
          <w:rFonts w:asciiTheme="minorHAnsi" w:eastAsia="Times New Roman" w:hAnsiTheme="minorHAnsi" w:cs="Times New Roman"/>
          <w:b/>
          <w:bCs/>
          <w:spacing w:val="-4"/>
          <w:sz w:val="24"/>
        </w:rPr>
        <w:t xml:space="preserve"> 1, de 27.01.2020</w:t>
      </w:r>
      <w:r w:rsidR="00D3630F" w:rsidRPr="00D3630F">
        <w:rPr>
          <w:rFonts w:asciiTheme="minorHAnsi" w:eastAsia="Times New Roman" w:hAnsiTheme="minorHAnsi" w:cs="Times New Roman"/>
          <w:spacing w:val="-4"/>
          <w:sz w:val="24"/>
        </w:rPr>
        <w:t>.</w:t>
      </w:r>
    </w:p>
    <w:p w14:paraId="738AEC22" w14:textId="32E53374" w:rsidR="00397DFB" w:rsidRPr="00695DD7" w:rsidRDefault="000D7B93">
      <w:pPr>
        <w:pStyle w:val="OmniPage3"/>
        <w:tabs>
          <w:tab w:val="left" w:pos="1408"/>
        </w:tabs>
        <w:spacing w:before="170" w:after="170" w:line="240" w:lineRule="auto"/>
        <w:jc w:val="both"/>
        <w:rPr>
          <w:rFonts w:asciiTheme="minorHAnsi" w:hAnsiTheme="minorHAnsi"/>
        </w:rPr>
      </w:pPr>
      <w:r w:rsidRPr="00695DD7">
        <w:rPr>
          <w:rFonts w:asciiTheme="minorHAnsi" w:eastAsia="Times New Roman" w:hAnsiTheme="minorHAnsi" w:cs="Times New Roman"/>
          <w:spacing w:val="-4"/>
          <w:sz w:val="24"/>
        </w:rPr>
        <w:t>2.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ab/>
        <w:t xml:space="preserve">Informo que a presente prestação de contas </w:t>
      </w:r>
      <w:proofErr w:type="gramStart"/>
      <w:r w:rsidRPr="00695DD7">
        <w:rPr>
          <w:rFonts w:asciiTheme="minorHAnsi" w:eastAsia="Times New Roman" w:hAnsiTheme="minorHAnsi" w:cs="Times New Roman"/>
          <w:spacing w:val="-4"/>
          <w:sz w:val="24"/>
        </w:rPr>
        <w:t>compõe-se</w:t>
      </w:r>
      <w:proofErr w:type="gramEnd"/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d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os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="00CB16A8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documentos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relacionados no Anexo IV da aludida Portaria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apresentados em meio digital, gravados em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695DD7">
        <w:rPr>
          <w:rFonts w:asciiTheme="minorHAnsi" w:eastAsia="Times New Roman" w:hAnsiTheme="minorHAnsi" w:cs="Times New Roman"/>
          <w:i/>
          <w:iCs/>
          <w:spacing w:val="-4"/>
          <w:sz w:val="24"/>
        </w:rPr>
        <w:t>CDR</w:t>
      </w:r>
      <w:r w:rsidRPr="00695DD7">
        <w:rPr>
          <w:rFonts w:asciiTheme="minorHAnsi" w:eastAsia="Times New Roman" w:hAnsiTheme="minorHAnsi" w:cs="Times New Roman"/>
          <w:spacing w:val="-4"/>
          <w:sz w:val="24"/>
        </w:rPr>
        <w:t xml:space="preserve"> ou </w:t>
      </w:r>
      <w:r w:rsidRPr="00695DD7">
        <w:rPr>
          <w:rFonts w:asciiTheme="minorHAnsi" w:eastAsia="Times New Roman" w:hAnsiTheme="minorHAnsi" w:cs="Times New Roman"/>
          <w:i/>
          <w:iCs/>
          <w:spacing w:val="-4"/>
          <w:sz w:val="24"/>
        </w:rPr>
        <w:t>pen drive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 xml:space="preserve">, de acordo com os nomes de arquivos, formatos e orientações contidos no </w:t>
      </w:r>
      <w:r w:rsidR="00695DD7">
        <w:rPr>
          <w:rFonts w:asciiTheme="minorHAnsi" w:eastAsia="Times New Roman" w:hAnsiTheme="minorHAnsi" w:cs="Times New Roman"/>
          <w:spacing w:val="-4"/>
          <w:sz w:val="24"/>
        </w:rPr>
        <w:t xml:space="preserve">referido </w:t>
      </w:r>
      <w:r w:rsidR="00591855" w:rsidRPr="00695DD7">
        <w:rPr>
          <w:rFonts w:asciiTheme="minorHAnsi" w:eastAsia="Times New Roman" w:hAnsiTheme="minorHAnsi" w:cs="Times New Roman"/>
          <w:spacing w:val="-4"/>
          <w:sz w:val="24"/>
        </w:rPr>
        <w:t>anexo.</w:t>
      </w:r>
      <w:bookmarkStart w:id="0" w:name="_GoBack"/>
      <w:bookmarkEnd w:id="0"/>
    </w:p>
    <w:p w14:paraId="5F2A30EC" w14:textId="1906A1A0" w:rsidR="00397DFB" w:rsidRPr="00695DD7" w:rsidRDefault="000D7B93">
      <w:pPr>
        <w:spacing w:before="170" w:after="170"/>
        <w:jc w:val="both"/>
        <w:rPr>
          <w:rFonts w:asciiTheme="minorHAnsi" w:hAnsiTheme="minorHAnsi"/>
        </w:rPr>
      </w:pPr>
      <w:r w:rsidRPr="00695DD7">
        <w:rPr>
          <w:rFonts w:asciiTheme="minorHAnsi" w:hAnsiTheme="minorHAnsi" w:cs="Times New Roman"/>
        </w:rPr>
        <w:t>3.</w:t>
      </w:r>
      <w:r w:rsidRPr="00695DD7">
        <w:rPr>
          <w:rFonts w:asciiTheme="minorHAnsi" w:hAnsiTheme="minorHAnsi" w:cs="Times New Roman"/>
        </w:rPr>
        <w:tab/>
      </w:r>
      <w:r w:rsidRPr="00695DD7">
        <w:rPr>
          <w:rFonts w:asciiTheme="minorHAnsi" w:hAnsiTheme="minorHAnsi" w:cs="Times New Roman"/>
        </w:rPr>
        <w:tab/>
        <w:t>Por fim, declaro que são verdadeiras as informações contidas nos documentos apresentados, e que estou ciente das penalidades imputáveis pelo Código Penal, no caso de falsificação documental.</w:t>
      </w:r>
    </w:p>
    <w:p w14:paraId="70A3BE0D" w14:textId="77777777" w:rsidR="00397DFB" w:rsidRPr="00695DD7" w:rsidRDefault="00397DFB">
      <w:pPr>
        <w:spacing w:before="57" w:after="57" w:line="200" w:lineRule="atLeast"/>
        <w:rPr>
          <w:rFonts w:asciiTheme="minorHAnsi" w:hAnsiTheme="minorHAnsi"/>
        </w:rPr>
      </w:pPr>
    </w:p>
    <w:p w14:paraId="54BEDD47" w14:textId="605B6BF6" w:rsidR="00397DFB" w:rsidRPr="00695DD7" w:rsidRDefault="00D3630F" w:rsidP="00606032">
      <w:pPr>
        <w:spacing w:before="57" w:after="57" w:line="200" w:lineRule="atLeast"/>
        <w:ind w:left="1417"/>
        <w:jc w:val="both"/>
        <w:rPr>
          <w:rFonts w:asciiTheme="minorHAnsi" w:eastAsia="Times New Roman" w:hAnsiTheme="minorHAnsi" w:cs="Times New Roman"/>
          <w:color w:val="000000"/>
        </w:rPr>
      </w:pPr>
      <w:r>
        <w:rPr>
          <w:rFonts w:asciiTheme="minorHAnsi" w:eastAsia="Times New Roman" w:hAnsiTheme="minorHAnsi" w:cs="Times New Roman"/>
          <w:color w:val="000000"/>
        </w:rPr>
        <w:t>Atenciosamente</w:t>
      </w:r>
      <w:r w:rsidR="000D7B93" w:rsidRPr="00695DD7">
        <w:rPr>
          <w:rFonts w:asciiTheme="minorHAnsi" w:eastAsia="Times New Roman" w:hAnsiTheme="minorHAnsi" w:cs="Times New Roman"/>
          <w:color w:val="000000"/>
        </w:rPr>
        <w:t>,</w:t>
      </w:r>
    </w:p>
    <w:p w14:paraId="393BBDA4" w14:textId="77777777" w:rsidR="00397DFB" w:rsidRPr="00695DD7" w:rsidRDefault="00397DFB">
      <w:pPr>
        <w:spacing w:before="57" w:after="57" w:line="200" w:lineRule="atLeast"/>
        <w:jc w:val="both"/>
        <w:rPr>
          <w:rFonts w:asciiTheme="minorHAnsi" w:eastAsia="Times New Roman" w:hAnsiTheme="minorHAnsi" w:cs="Times New Roman"/>
          <w:color w:val="000000"/>
        </w:rPr>
      </w:pPr>
    </w:p>
    <w:p w14:paraId="43E7160B" w14:textId="77777777" w:rsidR="00397DFB" w:rsidRPr="00695DD7" w:rsidRDefault="00397DFB">
      <w:pPr>
        <w:spacing w:before="57" w:after="57" w:line="200" w:lineRule="atLeast"/>
        <w:jc w:val="both"/>
        <w:rPr>
          <w:rFonts w:asciiTheme="minorHAnsi" w:eastAsia="Times New Roman" w:hAnsiTheme="minorHAnsi" w:cs="Times New Roman"/>
          <w:color w:val="000000"/>
        </w:rPr>
      </w:pPr>
    </w:p>
    <w:p w14:paraId="13457931" w14:textId="77777777" w:rsidR="00397DFB" w:rsidRPr="00695DD7" w:rsidRDefault="00397DFB">
      <w:pPr>
        <w:numPr>
          <w:ilvl w:val="0"/>
          <w:numId w:val="1"/>
        </w:numPr>
        <w:spacing w:line="200" w:lineRule="atLeast"/>
        <w:jc w:val="center"/>
        <w:rPr>
          <w:rFonts w:asciiTheme="minorHAnsi" w:eastAsia="Times New Roman" w:hAnsiTheme="minorHAnsi" w:cs="Times New Roman"/>
          <w:b/>
          <w:color w:val="000000"/>
          <w:lang w:bidi="ar-SA"/>
        </w:rPr>
      </w:pPr>
    </w:p>
    <w:p w14:paraId="6B47146E" w14:textId="77777777" w:rsidR="00397DFB" w:rsidRPr="00695DD7" w:rsidRDefault="000D7B93">
      <w:pPr>
        <w:numPr>
          <w:ilvl w:val="0"/>
          <w:numId w:val="1"/>
        </w:numPr>
        <w:spacing w:line="200" w:lineRule="atLeast"/>
        <w:jc w:val="center"/>
        <w:rPr>
          <w:rFonts w:asciiTheme="minorHAnsi" w:eastAsia="Times New Roman" w:hAnsiTheme="minorHAnsi" w:cs="Times New Roman"/>
          <w:color w:val="000000"/>
        </w:rPr>
      </w:pPr>
      <w:r w:rsidRPr="00695DD7">
        <w:rPr>
          <w:rFonts w:asciiTheme="minorHAnsi" w:eastAsia="Times New Roman" w:hAnsiTheme="minorHAnsi" w:cs="Times New Roman"/>
          <w:color w:val="000000"/>
          <w:lang w:bidi="ar-SA"/>
        </w:rPr>
        <w:t>(Presidente / representante legal)</w:t>
      </w:r>
    </w:p>
    <w:p w14:paraId="20E7B2AE" w14:textId="77777777" w:rsidR="00397DFB" w:rsidRPr="00695DD7" w:rsidRDefault="00397DFB">
      <w:pPr>
        <w:numPr>
          <w:ilvl w:val="0"/>
          <w:numId w:val="1"/>
        </w:numPr>
        <w:tabs>
          <w:tab w:val="left" w:pos="0"/>
        </w:tabs>
        <w:jc w:val="center"/>
        <w:rPr>
          <w:rFonts w:asciiTheme="minorHAnsi" w:eastAsia="Times New Roman" w:hAnsiTheme="minorHAnsi" w:cs="Times New Roman"/>
          <w:color w:val="000000"/>
        </w:rPr>
      </w:pPr>
    </w:p>
    <w:sectPr w:rsidR="00397DFB" w:rsidRPr="00695DD7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/>
        <w:i w:val="0"/>
        <w:iCs w:val="0"/>
        <w:caps w:val="0"/>
        <w:smallCaps w:val="0"/>
        <w:spacing w:val="0"/>
        <w:sz w:val="24"/>
        <w:szCs w:val="20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5"/>
    <w:rsid w:val="000D7B93"/>
    <w:rsid w:val="00397DFB"/>
    <w:rsid w:val="00591855"/>
    <w:rsid w:val="00606032"/>
    <w:rsid w:val="00695DD7"/>
    <w:rsid w:val="00BC34E1"/>
    <w:rsid w:val="00CB16A8"/>
    <w:rsid w:val="00D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FDB66"/>
  <w15:chartTrackingRefBased/>
  <w15:docId w15:val="{841E897E-67B9-4E3C-88E1-6838981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ourier New" w:hAnsi="Times New Roman" w:cs="Times New Roman"/>
      <w:b w:val="0"/>
      <w:bCs/>
      <w:i w:val="0"/>
      <w:iCs w:val="0"/>
      <w:caps w:val="0"/>
      <w:smallCaps w:val="0"/>
      <w:spacing w:val="0"/>
      <w:sz w:val="24"/>
      <w:szCs w:val="20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OmniPage3">
    <w:name w:val="OmniPage #3"/>
    <w:basedOn w:val="Normal"/>
    <w:pPr>
      <w:suppressAutoHyphens w:val="0"/>
      <w:spacing w:line="380" w:lineRule="exact"/>
    </w:pPr>
    <w:rPr>
      <w:sz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 de Faria</dc:creator>
  <cp:keywords/>
  <dc:description/>
  <cp:lastModifiedBy>Vilson Dias Magalhães</cp:lastModifiedBy>
  <cp:revision>7</cp:revision>
  <cp:lastPrinted>1900-01-01T03:00:00Z</cp:lastPrinted>
  <dcterms:created xsi:type="dcterms:W3CDTF">2020-02-28T19:44:00Z</dcterms:created>
  <dcterms:modified xsi:type="dcterms:W3CDTF">2020-02-28T20:15:00Z</dcterms:modified>
</cp:coreProperties>
</file>